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黑体" w:hAnsi="黑体" w:eastAsia="黑体" w:cs="黑体"/>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lang w:eastAsia="zh-CN"/>
          <w14:textFill>
            <w14:solidFill>
              <w14:schemeClr w14:val="tx1"/>
            </w14:solidFill>
          </w14:textFill>
        </w:rPr>
        <w:t>附件</w:t>
      </w:r>
    </w:p>
    <w:p>
      <w:pPr>
        <w:bidi w:val="0"/>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color w:val="000000" w:themeColor="text1"/>
          <w:spacing w:val="0"/>
          <w:sz w:val="44"/>
          <w:szCs w:val="44"/>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spacing w:val="0"/>
          <w:sz w:val="44"/>
          <w:szCs w:val="44"/>
          <w14:textFill>
            <w14:solidFill>
              <w14:schemeClr w14:val="tx1"/>
            </w14:solidFill>
          </w14:textFill>
        </w:rPr>
        <w:t>202</w:t>
      </w:r>
      <w:r>
        <w:rPr>
          <w:rFonts w:hint="eastAsia" w:ascii="方正小标宋简体" w:hAnsi="方正小标宋简体" w:eastAsia="方正小标宋简体" w:cs="方正小标宋简体"/>
          <w:color w:val="000000" w:themeColor="text1"/>
          <w:spacing w:val="0"/>
          <w:sz w:val="44"/>
          <w:szCs w:val="44"/>
          <w:lang w:val="en-US" w:eastAsia="zh-CN"/>
          <w14:textFill>
            <w14:solidFill>
              <w14:schemeClr w14:val="tx1"/>
            </w14:solidFill>
          </w14:textFill>
        </w:rPr>
        <w:t>5</w:t>
      </w:r>
      <w:r>
        <w:rPr>
          <w:rFonts w:hint="eastAsia" w:ascii="方正小标宋简体" w:hAnsi="方正小标宋简体" w:eastAsia="方正小标宋简体" w:cs="方正小标宋简体"/>
          <w:color w:val="000000" w:themeColor="text1"/>
          <w:spacing w:val="0"/>
          <w:sz w:val="44"/>
          <w:szCs w:val="44"/>
          <w14:textFill>
            <w14:solidFill>
              <w14:schemeClr w14:val="tx1"/>
            </w14:solidFill>
          </w14:textFill>
        </w:rPr>
        <w:t>年交城县消防安全重点单位名单</w:t>
      </w:r>
    </w:p>
    <w:bookmarkEnd w:id="0"/>
    <w:p>
      <w:pPr>
        <w:bidi w:val="0"/>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一、公众聚集场所（2</w:t>
      </w:r>
      <w:r>
        <w:rPr>
          <w:rFonts w:hint="eastAsia" w:ascii="黑体" w:hAnsi="黑体" w:eastAsia="黑体" w:cs="黑体"/>
          <w:color w:val="000000" w:themeColor="text1"/>
          <w:spacing w:val="0"/>
          <w:sz w:val="32"/>
          <w:szCs w:val="32"/>
          <w:lang w:val="en-US" w:eastAsia="zh-CN"/>
          <w14:textFill>
            <w14:solidFill>
              <w14:schemeClr w14:val="tx1"/>
            </w14:solidFill>
          </w14:textFill>
        </w:rPr>
        <w:t>6</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交城金德盛商贸有限公司（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交城县永宁北路西）</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交城县名流购物广场（</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交城县沙河西街南）</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3</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山西省交城县中兴工贸有限公司（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交城县沙河街109号）</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cs="仿宋_GB2312"/>
          <w:color w:val="000000" w:themeColor="text1"/>
          <w:spacing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交城县名都商场（吕梁市交城县沙河街99号）</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5</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山西吉隆斯商贸股份有限公司家家利超市交城店（</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交城县却波街北）</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6</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交城县千禧商贸有限公司（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交城县却波街与新开路交叉口东南拐角处）</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7</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交城县迎宾乐购商贸有限公司（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交城县南环路迎宾佳园商住楼1号）</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pacing w:val="0"/>
          <w:sz w:val="32"/>
          <w:szCs w:val="32"/>
          <w14:textFill>
            <w14:solidFill>
              <w14:schemeClr w14:val="tx1"/>
            </w14:solidFill>
          </w14:textFill>
        </w:rPr>
        <w:t>交城县美特鲜生活超市有限公司（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交城县天宁镇龙山大街路北东方新天地地下室）</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交城县人民政府天宁宾馆（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交城县天宁街路北7号）</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交城卦山宾馆有限公司（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交城县迎宾大道）</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交城县锦绣生态园餐饮有限公司（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交城县东关工业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园</w:t>
      </w:r>
      <w:r>
        <w:rPr>
          <w:rFonts w:hint="eastAsia" w:ascii="仿宋_GB2312" w:hAnsi="仿宋_GB2312" w:eastAsia="仿宋_GB2312" w:cs="仿宋_GB2312"/>
          <w:color w:val="000000" w:themeColor="text1"/>
          <w:spacing w:val="0"/>
          <w:sz w:val="32"/>
          <w:szCs w:val="32"/>
          <w14:textFill>
            <w14:solidFill>
              <w14:schemeClr w14:val="tx1"/>
            </w14:solidFill>
          </w14:textFill>
        </w:rPr>
        <w:t>区）</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交城县川海酒店管理有限公司（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交城县天宁镇新开路中原尚街路北50米）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山西省交城县三利巾被有限公司（三利宾馆）（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交城县新开路3号）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pacing w:val="0"/>
          <w:sz w:val="32"/>
          <w:szCs w:val="32"/>
          <w14:textFill>
            <w14:solidFill>
              <w14:schemeClr w14:val="tx1"/>
            </w14:solidFill>
          </w14:textFill>
        </w:rPr>
        <w:t>交城县迎宾酒店有限公司（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交城县天宁镇南环路南兴华苑西商1号）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15.山西盈实酒店管理有限公司（山西省吕梁市交城县天宁镇盈鑫双禧城2号楼1号）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16.山西千岁格斗有限公司（山西省吕梁市交城县天宁镇南街工业区1号）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交城县剧院（</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交城县沙河街26号）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18</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交城县凯歌之星娱乐会所（交城县南环路北迎宾乐购四层）</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19.</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交城县泰山河娱乐有限公司大唐足浴店（</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交城县东环路</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东</w:t>
      </w:r>
      <w:r>
        <w:rPr>
          <w:rFonts w:hint="eastAsia" w:ascii="仿宋_GB2312" w:hAnsi="仿宋_GB2312" w:eastAsia="仿宋_GB2312" w:cs="仿宋_GB2312"/>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交城县清水湾汤泉酒店管理有限公司（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交城县天宁镇新开路中原尚街北50米）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21.</w:t>
      </w:r>
      <w:r>
        <w:rPr>
          <w:rFonts w:hint="eastAsia" w:ascii="仿宋_GB2312" w:hAnsi="仿宋_GB2312" w:eastAsia="仿宋_GB2312" w:cs="仿宋_GB2312"/>
          <w:color w:val="000000" w:themeColor="text1"/>
          <w:spacing w:val="0"/>
          <w:sz w:val="32"/>
          <w:szCs w:val="32"/>
          <w14:textFill>
            <w14:solidFill>
              <w14:schemeClr w14:val="tx1"/>
            </w14:solidFill>
          </w14:textFill>
        </w:rPr>
        <w:t>交城县蚂蚁网咖有限公司（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交城县红旗路西）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22.</w:t>
      </w:r>
      <w:r>
        <w:rPr>
          <w:rFonts w:hint="eastAsia" w:ascii="仿宋_GB2312" w:hAnsi="仿宋_GB2312" w:eastAsia="仿宋_GB2312" w:cs="仿宋_GB2312"/>
          <w:color w:val="000000" w:themeColor="text1"/>
          <w:spacing w:val="0"/>
          <w:sz w:val="32"/>
          <w:szCs w:val="32"/>
          <w14:textFill>
            <w14:solidFill>
              <w14:schemeClr w14:val="tx1"/>
            </w14:solidFill>
          </w14:textFill>
        </w:rPr>
        <w:t>交城县新百度电竞有限公司（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交城县天宁镇庆华街门面房6号）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23.</w:t>
      </w:r>
      <w:r>
        <w:rPr>
          <w:rFonts w:hint="eastAsia" w:ascii="仿宋_GB2312" w:hAnsi="仿宋_GB2312" w:eastAsia="仿宋_GB2312" w:cs="仿宋_GB2312"/>
          <w:color w:val="000000" w:themeColor="text1"/>
          <w:spacing w:val="0"/>
          <w:sz w:val="32"/>
          <w:szCs w:val="32"/>
          <w14:textFill>
            <w14:solidFill>
              <w14:schemeClr w14:val="tx1"/>
            </w14:solidFill>
          </w14:textFill>
        </w:rPr>
        <w:t>交城县瀚萱电竞有限公司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14:textFill>
            <w14:solidFill>
              <w14:schemeClr w14:val="tx1"/>
            </w14:solidFill>
          </w14:textFill>
        </w:rPr>
        <w:t>交城县天宁镇庆华街门面房1号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24.交城未来电竞有限公司（</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山西省吕梁市</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交城县天宁镇景宜嘉园门面房6号）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25.交城县新感觉电竞网吧（山西省吕梁市交城县天宁镇千禧购物广场三层东面一号、二号）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26.交城未莱电竞有限公司（山西省吕梁市交城县天宁镇景泰二期）</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二、学校、医院、养老院（</w:t>
      </w:r>
      <w:r>
        <w:rPr>
          <w:rFonts w:hint="eastAsia" w:ascii="黑体" w:hAnsi="黑体" w:eastAsia="黑体" w:cs="黑体"/>
          <w:color w:val="000000" w:themeColor="text1"/>
          <w:spacing w:val="0"/>
          <w:sz w:val="32"/>
          <w:szCs w:val="32"/>
          <w:lang w:val="en-US" w:eastAsia="zh-CN"/>
          <w14:textFill>
            <w14:solidFill>
              <w14:schemeClr w14:val="tx1"/>
            </w14:solidFill>
          </w14:textFill>
        </w:rPr>
        <w:t>7</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1.山西省交城中学校（交城县迎宾大道）</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2.交城县第二中学校（交城县南街庆华路）</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3.交城县职业中学校（交城县新开南路梁家庄村南）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4.交城县医疗集团（交城县人民医院、交城县医疗集团人民医院）（交城县南环路与东环路交汇处西北侧）</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5.交城县中医医院（交城县北环路北侧交岭路西300米）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6.交城县医疗集团天宁镇卫生院（交城县天宁镇卫生院）（山西省吕梁市交城县沙河街103号）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7.交城县社会福利服务中心（交城县天宁镇西街杨家底组）</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三、国家机关单位（</w:t>
      </w:r>
      <w:r>
        <w:rPr>
          <w:rFonts w:hint="eastAsia" w:ascii="黑体" w:hAnsi="黑体" w:eastAsia="黑体" w:cs="黑体"/>
          <w:color w:val="000000" w:themeColor="text1"/>
          <w:spacing w:val="0"/>
          <w:sz w:val="32"/>
          <w:szCs w:val="32"/>
          <w:lang w:val="en-US" w:eastAsia="zh-CN"/>
          <w14:textFill>
            <w14:solidFill>
              <w14:schemeClr w14:val="tx1"/>
            </w14:solidFill>
          </w14:textFill>
        </w:rPr>
        <w:t>5</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1.交城县人民政府（山西省吕梁市交城县沙河街）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2.交城县人民代表大会常务委员会（山西省吕梁市交城县天宁街24号）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3.交城县人民法院（山西省吕梁市交城县天宁西街）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4.交城县人民检察院（山西省吕梁市交城县天宁镇迎宾路）</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5.中国共产党交城县纪律检查委员会（山西省吕梁市交城县永宁路与却波街交叉口东北角）</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四、广播电视和邮政、通信枢纽（3</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1.交城县融媒体中心（交城县天宁镇梁家庄村西）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2.中国邮政集团有限公司山西省交城县分公司（吕梁市交城县沙河街22号）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3.中国联合网络通信有限公司交城县分公司（山西省吕梁市交城县沙河街101号）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五、具有火灾危险性的文物保护单位（</w:t>
      </w:r>
      <w:r>
        <w:rPr>
          <w:rFonts w:hint="eastAsia" w:ascii="黑体" w:hAnsi="黑体" w:eastAsia="黑体" w:cs="黑体"/>
          <w:color w:val="000000" w:themeColor="text1"/>
          <w:spacing w:val="0"/>
          <w:sz w:val="32"/>
          <w:szCs w:val="32"/>
          <w:lang w:val="en-US" w:eastAsia="zh-CN"/>
          <w14:textFill>
            <w14:solidFill>
              <w14:schemeClr w14:val="tx1"/>
            </w14:solidFill>
          </w14:textFill>
        </w:rPr>
        <w:t>2</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1.交城县卦山景区管理中心（山西省吕梁市交城县卦山）</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2.交城县玄中寺（山西省吕梁市交城县洪相村北）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六、易燃易爆单位（</w:t>
      </w:r>
      <w:r>
        <w:rPr>
          <w:rFonts w:hint="eastAsia" w:ascii="黑体" w:hAnsi="黑体" w:eastAsia="黑体" w:cs="黑体"/>
          <w:color w:val="000000" w:themeColor="text1"/>
          <w:spacing w:val="0"/>
          <w:sz w:val="32"/>
          <w:szCs w:val="32"/>
          <w:lang w:val="en-US" w:eastAsia="zh-CN"/>
          <w14:textFill>
            <w14:solidFill>
              <w14:schemeClr w14:val="tx1"/>
            </w14:solidFill>
          </w14:textFill>
        </w:rPr>
        <w:t>51</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1.金桃园煤焦化集团有限公司（吕梁市交城县柰林村北）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2.山西新天源药业有限公司（山西省交城经济开发区南500米）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3.山西天宁新材料有限公司（山西省吕梁市山西交城经济开发区晋阳路北侧山西晋阳煤焦集团有限公司对面）</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4.山西瑞赛科环保科技有限公司（山西省吕梁市交城县经济开发区盛锦路与银通路交叉口）</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5.山西磊鑫化工股份有限公司（山西省吕梁市交城县小辛村村北一号）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6.山西天泰气体股份有限公司（吕梁市交城县瓦窑村西300米）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7.山西海江能源有限公司（山西省吕梁市交城县夏家营镇夏家营村王村路）</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8.山西压缩天然气集团交城有限公司（交城县天宁镇故乡路东一号（南环路下关段））</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9.交城县亨通液化气站（吕梁市交城县天宁镇瓦窑村西）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10.中国石化销售股份有限公司山西吕梁交城城关加油站（山西省交城县北关街）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11.中国石化销售股份有限公司山西吕梁交城北关加油站（山西省交城县北关）</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12.中国石化销售股份有限公司山西吕梁交城东关加油站（山西省交城县东关街）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13.中国石化销售股份有限公司山西吕梁交城西街加油站（山西省交城县西街）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14.中国石化销售股份有限公司山西吕梁交城西营加油站（山西省交城县西营村）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15.中国石化销售股份有限公司山西吕梁交城洪相加油站（吕梁市交城县洪相镇洪相村北）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16.中国石化销售股份有限公司山西吕梁交城兴盛加油站（交城县洪相镇洪相村）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17.中国石化销售股份有限公司山西吕梁交城夏家营加油站（山西省交城县夏家营）</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18.中国石化销售股份有限公司山西吕梁交城西社加油站（山西省交城县西社村）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19.中国石化销售股份有限公司山西吕梁交城西冶加油站（交城县水峪贯镇西冶村）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20.中国石油天然气股份有限公司山西吕梁销售分公司交城覃村加油站（吕梁市交城县义望村（村东307国道北））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21.中国石油天然气股份有限公司山西吕梁销售分公司交城夏家营加油站（吕梁市交城县夏家营村（307国道附近））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22.中国石油天然气股份有限公司山西吕梁销售分公司交城瓦窑加油站（吕梁市交城县瓦窑村（交西路307国道交汇处））</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23.中国石油天然气股份有限公司山西吕梁销售分公司交城南环加油站（交城县天宁镇阳渠村东南）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24.交城县鹏程加油站（普通合伙）（吕梁市交城县蒲渠河村路北）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25.交城县龙天加油站（交城县夏家营镇义望村307国道交叉处）</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26.交城县奈林富财加油站（吕梁市交城县天宁镇柰林村）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27.山西利虎玻璃（集团）有限公司青耀加油站分公司（吕梁市交城县青村）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28.交城县亨通加油站（吕梁市交城县义望村东（307国道北））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29.交城县东方加油站（交城县夏家营村路南）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30.交城县龙辉加油站（普通合伙）（吕梁市交城县夏家营镇义望村（西））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31.交城县玄中加油站（普通合伙）（吕梁市交城县舍堂村）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32.交城华晋加油站（交城县夏家营镇覃村）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33.交城县交西加油站（吕梁市交城县大营村）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34.交城县久通加油站（吕梁市交城县西营镇寨子村）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35.交城县鸿运加油站（吕梁市交城县夏家营镇连家寨村路南）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36.交城县连线燃料服务有限公司（山西省吕梁市交城县青村）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37.山西省交城县龙凤加油站（吕梁市交城县义望村东）</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38.交城县东陵石油有限公司（山西省吕梁市交城县永福大道132号）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39.交城县古洞道兴达加油站（吕梁市交城县牛头嘴村南）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40.交城县水峪贯富升加油站（吕梁市交城县水峪贯村村南）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41.交城县西会加油站（吕梁市交城县西社村南）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42.交城县西冶川鲁沿加油站（普通合伙）（吕梁市交城县鲁沿村）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43.交城县晋洪加油站（吕梁市交城县安定村307国道南）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44.交城县万里通加油站（吕梁市交城县段村村外）</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45.交城县圣源天然气有限公司（山西省吕梁市交城县夏家营307国道南）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46.交城县润乾能源有限公司（交城县天宁镇义南线西侧）</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47.山西惠普燃气有限公司（山西省吕梁市交城县夏家营镇覃村东）</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48.交城盛龙新能源有限公司（吕梁市交城县义望村东新旧307国道交叉口）</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49.交城县春和能源有限公司（交城县西社镇西社村241国道北侧）</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50.交城县欣正能源有限公司（山西省吕梁市交城县洪相镇洪相村新307国道南（中石化对面））</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51.交城县鑫万利新能源有限公司（山西省吕梁市交城县广兴村）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七、高层公共建筑（</w:t>
      </w:r>
      <w:r>
        <w:rPr>
          <w:rFonts w:hint="eastAsia" w:ascii="黑体" w:hAnsi="黑体" w:eastAsia="黑体" w:cs="黑体"/>
          <w:color w:val="000000" w:themeColor="text1"/>
          <w:spacing w:val="0"/>
          <w:sz w:val="32"/>
          <w:szCs w:val="32"/>
          <w:lang w:val="en-US" w:eastAsia="zh-CN"/>
          <w14:textFill>
            <w14:solidFill>
              <w14:schemeClr w14:val="tx1"/>
            </w14:solidFill>
          </w14:textFill>
        </w:rPr>
        <w:t>2</w:t>
      </w:r>
      <w:r>
        <w:rPr>
          <w:rFonts w:hint="eastAsia" w:ascii="黑体" w:hAnsi="黑体" w:eastAsia="黑体" w:cs="黑体"/>
          <w:color w:val="000000" w:themeColor="text1"/>
          <w:spacing w:val="0"/>
          <w:sz w:val="32"/>
          <w:szCs w:val="32"/>
          <w:lang w:eastAsia="zh-CN"/>
          <w14:textFill>
            <w14:solidFill>
              <w14:schemeClr w14:val="tx1"/>
            </w14:solidFill>
          </w14:textFill>
        </w:rPr>
        <w:t>所</w:t>
      </w:r>
      <w:r>
        <w:rPr>
          <w:rFonts w:hint="eastAsia" w:ascii="黑体" w:hAnsi="黑体" w:eastAsia="黑体" w:cs="黑体"/>
          <w:color w:val="000000" w:themeColor="text1"/>
          <w:spacing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1.吕梁市烟草公司交城营销部（吕梁市交城县天宁街6号）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2.国网山西省电力公司交城县供电公司调度楼（交城县新开路3号）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eastAsia="zh-CN"/>
          <w14:textFill>
            <w14:solidFill>
              <w14:schemeClr w14:val="tx1"/>
            </w14:solidFill>
          </w14:textFill>
        </w:rPr>
        <w:t>八、其他发生火灾可能性较大以及一旦发生火灾可能造成人身重大伤亡或者财产重大损失的单位（</w:t>
      </w:r>
      <w:r>
        <w:rPr>
          <w:rFonts w:hint="eastAsia" w:ascii="黑体" w:hAnsi="黑体" w:eastAsia="黑体" w:cs="黑体"/>
          <w:color w:val="000000" w:themeColor="text1"/>
          <w:spacing w:val="0"/>
          <w:sz w:val="32"/>
          <w:szCs w:val="32"/>
          <w:lang w:val="en-US" w:eastAsia="zh-CN"/>
          <w14:textFill>
            <w14:solidFill>
              <w14:schemeClr w14:val="tx1"/>
            </w14:solidFill>
          </w14:textFill>
        </w:rPr>
        <w:t>3所</w:t>
      </w:r>
      <w:r>
        <w:rPr>
          <w:rFonts w:hint="eastAsia" w:ascii="黑体" w:hAnsi="黑体" w:eastAsia="黑体" w:cs="黑体"/>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1.山西利虎玻璃（集团）有限公司（吕梁市交城县天宁镇青村）</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2.交城义望铁合金有限责任公司（吕梁市交城县三角村东）</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3.山西汾西中兴煤业有限责任公司中兴煤矿（办公楼、职工宿舍楼1—3号楼、澡堂）（山西省交城县岭底乡东雷庄村）</w:t>
      </w:r>
    </w:p>
    <w:p/>
    <w:sectPr>
      <w:footerReference r:id="rId3" w:type="default"/>
      <w:footerReference r:id="rId4" w:type="even"/>
      <w:pgSz w:w="11906" w:h="16838"/>
      <w:pgMar w:top="2098" w:right="1474" w:bottom="1984" w:left="1587" w:header="851" w:footer="1531"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ind w:right="210" w:rightChars="100"/>
                            <w:jc w:val="both"/>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ind w:right="210" w:rightChars="100"/>
                      <w:jc w:val="both"/>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ihRmPNEAAACUAQAACwAAAAAAAAABACAAAAC2&#10;AwAAX3JlbHMvLnJlbHNQSwECFAAUAAAACACHTuJAfublIPcAAADhAQAAEwAAAAAAAAABACAAAACw&#10;BAAAW0NvbnRlbnRfVHlwZXNdLnhtbFBLAQIUAAoAAAAAAIdO4kAAAAAAAAAAAAAAAAAGAAAAAAAA&#10;AAAAEAAAAJIDAABfcmVscy9QSwECFAAUAAAACACHTuJAMIkSXj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2"/>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7FE72"/>
    <w:rsid w:val="7DF7F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2025-04-23T09:44:00Z</dcterms:created>
  <dc:creator>greatwall</dc:creator>
  <cp:lastModifiedBy>greatwall</cp:lastModifiedBy>
  <dcterms:modified xsi:type="dcterms:W3CDTF">2025-04-23T09:45:05Z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